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AA" w:rsidRPr="00D24631" w:rsidRDefault="000766AA" w:rsidP="000766AA">
      <w:pPr>
        <w:pStyle w:val="Nagwek3"/>
        <w:jc w:val="center"/>
      </w:pPr>
      <w:r>
        <w:t>Harmonogram</w:t>
      </w:r>
      <w:r w:rsidRPr="00D24631">
        <w:t xml:space="preserve"> prac związanych z wyłonieniem kandydata na patrona</w:t>
      </w:r>
    </w:p>
    <w:p w:rsidR="000766AA" w:rsidRPr="00D24631" w:rsidRDefault="000766AA" w:rsidP="000766AA">
      <w:pPr>
        <w:rPr>
          <w:rFonts w:cstheme="minorHAnsi"/>
          <w:color w:val="4A474A"/>
        </w:rPr>
      </w:pPr>
      <w:r w:rsidRPr="00D24631">
        <w:rPr>
          <w:rFonts w:cstheme="minorHAnsi"/>
          <w:color w:val="4A474A"/>
        </w:rPr>
        <w:t> 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741"/>
        <w:gridCol w:w="4145"/>
        <w:gridCol w:w="1448"/>
        <w:gridCol w:w="1878"/>
      </w:tblGrid>
      <w:tr w:rsidR="000766AA" w:rsidTr="00797D89">
        <w:tc>
          <w:tcPr>
            <w:tcW w:w="1741" w:type="dxa"/>
            <w:shd w:val="clear" w:color="auto" w:fill="F2F2F2" w:themeFill="background1" w:themeFillShade="F2"/>
          </w:tcPr>
          <w:p w:rsidR="000766AA" w:rsidRPr="00931CE9" w:rsidRDefault="000766AA" w:rsidP="00797D89">
            <w:pPr>
              <w:rPr>
                <w:b/>
              </w:rPr>
            </w:pPr>
            <w:r w:rsidRPr="00931CE9">
              <w:rPr>
                <w:b/>
              </w:rPr>
              <w:t>Etapy pracy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:rsidR="000766AA" w:rsidRPr="00931CE9" w:rsidRDefault="000766AA" w:rsidP="00797D89">
            <w:pPr>
              <w:rPr>
                <w:b/>
              </w:rPr>
            </w:pPr>
            <w:r w:rsidRPr="00931CE9">
              <w:rPr>
                <w:b/>
              </w:rPr>
              <w:t>Działania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0766AA" w:rsidRPr="00931CE9" w:rsidRDefault="000766AA" w:rsidP="00797D89">
            <w:pPr>
              <w:rPr>
                <w:b/>
              </w:rPr>
            </w:pPr>
            <w:r w:rsidRPr="00931CE9">
              <w:rPr>
                <w:b/>
              </w:rPr>
              <w:t>Termin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0766AA" w:rsidRPr="00931CE9" w:rsidRDefault="000766AA" w:rsidP="00797D89">
            <w:pPr>
              <w:rPr>
                <w:b/>
              </w:rPr>
            </w:pPr>
            <w:r w:rsidRPr="00931CE9">
              <w:rPr>
                <w:b/>
              </w:rPr>
              <w:t>Odpowiedzialni</w:t>
            </w:r>
          </w:p>
        </w:tc>
      </w:tr>
      <w:tr w:rsidR="000766AA" w:rsidTr="00797D89">
        <w:trPr>
          <w:trHeight w:val="1000"/>
        </w:trPr>
        <w:tc>
          <w:tcPr>
            <w:tcW w:w="1741" w:type="dxa"/>
            <w:vMerge w:val="restart"/>
            <w:shd w:val="clear" w:color="auto" w:fill="EDEDED" w:themeFill="accent3" w:themeFillTint="33"/>
          </w:tcPr>
          <w:p w:rsidR="000766AA" w:rsidRPr="00931CE9" w:rsidRDefault="000766AA" w:rsidP="00797D89">
            <w:pPr>
              <w:rPr>
                <w:rFonts w:cstheme="minorHAnsi"/>
                <w:b/>
                <w:color w:val="4A474A"/>
              </w:rPr>
            </w:pPr>
            <w:r>
              <w:rPr>
                <w:rFonts w:cstheme="minorHAnsi"/>
                <w:b/>
                <w:color w:val="4A474A"/>
              </w:rPr>
              <w:t xml:space="preserve">I. </w:t>
            </w:r>
            <w:r w:rsidRPr="00931CE9">
              <w:rPr>
                <w:rFonts w:cstheme="minorHAnsi"/>
                <w:b/>
                <w:color w:val="4A474A"/>
              </w:rPr>
              <w:t>Etap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 w:rsidRPr="00931CE9">
              <w:rPr>
                <w:rFonts w:cstheme="minorHAnsi"/>
                <w:b/>
                <w:color w:val="4A474A"/>
              </w:rPr>
              <w:t>Przygotowawczy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1. </w:t>
            </w:r>
            <w:r w:rsidRPr="00550938">
              <w:rPr>
                <w:rFonts w:cstheme="minorHAnsi"/>
                <w:color w:val="4A474A"/>
              </w:rPr>
              <w:t xml:space="preserve">Powołanie na posiedzeniu Rady Pedagogicznej </w:t>
            </w:r>
            <w:r>
              <w:rPr>
                <w:rFonts w:cstheme="minorHAnsi"/>
                <w:color w:val="4A474A"/>
              </w:rPr>
              <w:t>Z</w:t>
            </w:r>
            <w:r w:rsidRPr="00550938">
              <w:rPr>
                <w:rFonts w:cstheme="minorHAnsi"/>
                <w:color w:val="4A474A"/>
              </w:rPr>
              <w:t>espołu</w:t>
            </w:r>
            <w:r>
              <w:rPr>
                <w:rFonts w:cstheme="minorHAnsi"/>
                <w:color w:val="4A474A"/>
              </w:rPr>
              <w:t xml:space="preserve"> koordynującego do spraw</w:t>
            </w:r>
            <w:r w:rsidRPr="00550938">
              <w:rPr>
                <w:rFonts w:cstheme="minorHAnsi"/>
                <w:color w:val="4A474A"/>
              </w:rPr>
              <w:t xml:space="preserve"> nadania imienia </w:t>
            </w:r>
            <w:r>
              <w:rPr>
                <w:rFonts w:cstheme="minorHAnsi"/>
                <w:color w:val="4A474A"/>
              </w:rPr>
              <w:t xml:space="preserve">i sztandaru </w:t>
            </w:r>
            <w:r w:rsidRPr="00550938">
              <w:rPr>
                <w:rFonts w:cstheme="minorHAnsi"/>
                <w:color w:val="4A474A"/>
              </w:rPr>
              <w:t>szkole.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styczeń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Dyrektor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08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2. </w:t>
            </w:r>
            <w:r w:rsidRPr="00550938">
              <w:rPr>
                <w:rFonts w:cstheme="minorHAnsi"/>
                <w:color w:val="4A474A"/>
              </w:rPr>
              <w:t>Opracowanie procedury i harmonogramu pracy nad nadaniem szkole imienia.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Luty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983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</w:rPr>
              <w:t>3.</w:t>
            </w:r>
            <w:r w:rsidRPr="00D24631">
              <w:rPr>
                <w:rFonts w:cstheme="minorHAnsi"/>
                <w:color w:val="4A474A"/>
              </w:rPr>
              <w:t xml:space="preserve"> Opracowanie regulaminu</w:t>
            </w:r>
            <w:r>
              <w:rPr>
                <w:rFonts w:cstheme="minorHAnsi"/>
                <w:color w:val="4A474A"/>
              </w:rPr>
              <w:t xml:space="preserve"> wyborów</w:t>
            </w:r>
            <w:r w:rsidRPr="00D24631">
              <w:rPr>
                <w:rFonts w:cstheme="minorHAnsi"/>
                <w:color w:val="4A474A"/>
              </w:rPr>
              <w:t xml:space="preserve"> i zasad wyboru patrona.</w:t>
            </w:r>
          </w:p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- </w:t>
            </w:r>
            <w:r w:rsidRPr="008401AC">
              <w:rPr>
                <w:rFonts w:cstheme="minorHAnsi"/>
                <w:b/>
                <w:color w:val="4A474A"/>
              </w:rPr>
              <w:t>Załącznik nr 1</w:t>
            </w:r>
            <w:r>
              <w:rPr>
                <w:rFonts w:cstheme="minorHAnsi"/>
                <w:b/>
                <w:color w:val="4A474A"/>
              </w:rPr>
              <w:t xml:space="preserve"> - Zasady i Regulamin wyborów patrona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Marzec 2024r.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Urszula Zaborowska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Agnieszka Rzepka</w:t>
            </w:r>
          </w:p>
        </w:tc>
      </w:tr>
      <w:tr w:rsidR="000766AA" w:rsidTr="00797D89">
        <w:trPr>
          <w:trHeight w:val="841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</w:rPr>
            </w:pPr>
            <w:r>
              <w:rPr>
                <w:rFonts w:cstheme="minorHAnsi"/>
                <w:color w:val="4A474A"/>
              </w:rPr>
              <w:t>4.</w:t>
            </w:r>
            <w:r w:rsidRPr="00550938">
              <w:rPr>
                <w:rFonts w:cstheme="minorHAnsi"/>
                <w:color w:val="4A474A"/>
              </w:rPr>
              <w:t xml:space="preserve"> Zapoznanie uczniów</w:t>
            </w:r>
            <w:r>
              <w:rPr>
                <w:rFonts w:cstheme="minorHAnsi"/>
                <w:color w:val="4A474A"/>
              </w:rPr>
              <w:t>, pracowników szkoły, rodziców</w:t>
            </w:r>
            <w:r w:rsidRPr="00550938">
              <w:rPr>
                <w:rFonts w:cstheme="minorHAnsi"/>
                <w:color w:val="4A474A"/>
              </w:rPr>
              <w:t xml:space="preserve"> z procedurą nadania imienia szkole.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Kwiecień 2024r.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Dyrektor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92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i/>
                <w:iCs/>
                <w:color w:val="4A474A"/>
              </w:rPr>
            </w:pPr>
            <w:r>
              <w:rPr>
                <w:rFonts w:cstheme="minorHAnsi"/>
                <w:color w:val="4A474A"/>
              </w:rPr>
              <w:t>5.</w:t>
            </w:r>
            <w:r w:rsidRPr="00550938">
              <w:rPr>
                <w:rFonts w:cstheme="minorHAnsi"/>
                <w:color w:val="4A474A"/>
              </w:rPr>
              <w:t xml:space="preserve"> Przeprowadzenie lekcji wychowawczych: </w:t>
            </w:r>
            <w:r w:rsidRPr="00550938">
              <w:rPr>
                <w:rFonts w:cstheme="minorHAnsi"/>
                <w:i/>
                <w:iCs/>
                <w:color w:val="4A474A"/>
              </w:rPr>
              <w:t>W poszukiwaniu autorytetu. Kto może być patronem szkoły?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Kwiecień/Maj 2024r.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91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iCs/>
                <w:color w:val="4A474A"/>
              </w:rPr>
              <w:t>6.</w:t>
            </w:r>
            <w:r w:rsidRPr="00550938">
              <w:rPr>
                <w:rFonts w:cstheme="minorHAnsi"/>
                <w:color w:val="4A474A"/>
              </w:rPr>
              <w:t xml:space="preserve"> Zgłaszanie kandydatur na patrona szkoły p</w:t>
            </w:r>
            <w:r>
              <w:rPr>
                <w:rFonts w:cstheme="minorHAnsi"/>
                <w:color w:val="4A474A"/>
              </w:rPr>
              <w:t>rzez: nauczycieli i pracowników s</w:t>
            </w:r>
            <w:r w:rsidRPr="00550938">
              <w:rPr>
                <w:rFonts w:cstheme="minorHAnsi"/>
                <w:color w:val="4A474A"/>
              </w:rPr>
              <w:t>zkoły,  uczniów,  rodziców.</w:t>
            </w:r>
          </w:p>
          <w:p w:rsidR="000766AA" w:rsidRPr="001B207B" w:rsidRDefault="000766AA" w:rsidP="00797D89">
            <w:pPr>
              <w:rPr>
                <w:rFonts w:cstheme="minorHAnsi"/>
                <w:b/>
                <w:color w:val="4A474A"/>
              </w:rPr>
            </w:pPr>
            <w:r w:rsidRPr="001B207B">
              <w:rPr>
                <w:rFonts w:cstheme="minorHAnsi"/>
                <w:b/>
                <w:color w:val="4A474A"/>
              </w:rPr>
              <w:t xml:space="preserve">- Załącznik nr </w:t>
            </w:r>
            <w:r>
              <w:rPr>
                <w:rFonts w:cstheme="minorHAnsi"/>
                <w:b/>
                <w:color w:val="4A474A"/>
              </w:rPr>
              <w:t>2</w:t>
            </w:r>
            <w:r w:rsidRPr="001B207B">
              <w:rPr>
                <w:rFonts w:cstheme="minorHAnsi"/>
                <w:b/>
                <w:color w:val="4A474A"/>
              </w:rPr>
              <w:t xml:space="preserve"> – Zgłoszenie kandydata na patrona szkoły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wychowawcy, Rada Rodziców, Opiekunowie SU, nauczyciele, pracownicy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05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Pr="001B207B" w:rsidRDefault="000766AA" w:rsidP="00797D89">
            <w:pPr>
              <w:rPr>
                <w:rFonts w:cstheme="minorHAnsi"/>
                <w:b/>
                <w:color w:val="4A474A"/>
              </w:rPr>
            </w:pPr>
            <w:r>
              <w:rPr>
                <w:rFonts w:cstheme="minorHAnsi"/>
                <w:color w:val="4A474A"/>
              </w:rPr>
              <w:t>7.</w:t>
            </w:r>
            <w:r w:rsidRPr="00550938">
              <w:rPr>
                <w:rFonts w:cstheme="minorHAnsi"/>
                <w:color w:val="4A474A"/>
              </w:rPr>
              <w:t xml:space="preserve"> Wybór trzech kandydatów</w:t>
            </w:r>
            <w:r>
              <w:rPr>
                <w:rFonts w:cstheme="minorHAnsi"/>
                <w:color w:val="4A474A"/>
              </w:rPr>
              <w:t>. Decyzję o wyborze trzech, spośród zgłoszonych kandydatów na patrona szkoły, podejmuje Zespół koordynujący.</w:t>
            </w:r>
          </w:p>
          <w:p w:rsidR="000766AA" w:rsidRDefault="000766AA" w:rsidP="00797D89">
            <w:pPr>
              <w:rPr>
                <w:rFonts w:cstheme="minorHAnsi"/>
                <w:iCs/>
                <w:color w:val="4A474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Małgorzata Chutkowska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Anna Dzikowska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92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8. </w:t>
            </w:r>
            <w:r w:rsidRPr="00550938">
              <w:rPr>
                <w:rFonts w:cstheme="minorHAnsi"/>
                <w:color w:val="4A474A"/>
              </w:rPr>
              <w:t xml:space="preserve">Gromadzenie przez uczniów materiałów poświęconych </w:t>
            </w:r>
            <w:r>
              <w:rPr>
                <w:rFonts w:cstheme="minorHAnsi"/>
                <w:color w:val="4A474A"/>
              </w:rPr>
              <w:t xml:space="preserve">trzem </w:t>
            </w:r>
            <w:r w:rsidRPr="00550938">
              <w:rPr>
                <w:rFonts w:cstheme="minorHAnsi"/>
                <w:color w:val="4A474A"/>
              </w:rPr>
              <w:t>proponowanym patronom. Stworzenie na stronie internetowej szkoły dodatkowej zakładki poświęconej pracom nad nadaniem imienia i publikowanie informacji.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Czerwiec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Maciej Bogucki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Ewa </w:t>
            </w:r>
            <w:proofErr w:type="spellStart"/>
            <w:r>
              <w:rPr>
                <w:rFonts w:cstheme="minorHAnsi"/>
                <w:color w:val="4A474A"/>
              </w:rPr>
              <w:t>Norowska</w:t>
            </w:r>
            <w:proofErr w:type="spellEnd"/>
            <w:r>
              <w:rPr>
                <w:rFonts w:cstheme="minorHAnsi"/>
                <w:color w:val="4A474A"/>
              </w:rPr>
              <w:t>-Wnuk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240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Pr="00550938" w:rsidRDefault="000766AA" w:rsidP="00797D89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Pr="00550938">
              <w:rPr>
                <w:rFonts w:cstheme="minorHAnsi"/>
              </w:rPr>
              <w:t xml:space="preserve"> Prezentacja wybranych kandydatów na patrona (opracowanie biogramów, tablice informacyjne, zajęcia z uczniami).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Wrzesień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312"/>
        </w:trPr>
        <w:tc>
          <w:tcPr>
            <w:tcW w:w="1741" w:type="dxa"/>
            <w:vMerge/>
            <w:shd w:val="clear" w:color="auto" w:fill="EDEDED" w:themeFill="accent3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</w:rPr>
            </w:pPr>
            <w:r>
              <w:rPr>
                <w:rFonts w:cstheme="minorHAnsi"/>
                <w:color w:val="4A474A"/>
              </w:rPr>
              <w:t>10. Zamieszczanie informacji na stronie internetowej szkoły  oraz tablicy ogłoszeń w szkole działań związanych z nadaniem imienia i sztandaru.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Na bieżąco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Administrator strony internetowej szkoły</w:t>
            </w:r>
          </w:p>
        </w:tc>
      </w:tr>
    </w:tbl>
    <w:p w:rsidR="000766AA" w:rsidRDefault="000766AA" w:rsidP="000766AA">
      <w:pPr>
        <w:rPr>
          <w:rFonts w:cstheme="minorHAnsi"/>
          <w:color w:val="4A474A"/>
        </w:rPr>
      </w:pPr>
      <w:r w:rsidRPr="00550938">
        <w:rPr>
          <w:rFonts w:cstheme="minorHAnsi"/>
          <w:color w:val="4A474A"/>
        </w:rPr>
        <w:t> </w:t>
      </w:r>
    </w:p>
    <w:p w:rsidR="000766AA" w:rsidRDefault="000766AA" w:rsidP="000766AA">
      <w:pPr>
        <w:rPr>
          <w:rFonts w:cstheme="minorHAnsi"/>
          <w:color w:val="4A474A"/>
        </w:rPr>
      </w:pP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1688"/>
        <w:gridCol w:w="4232"/>
        <w:gridCol w:w="1418"/>
        <w:gridCol w:w="1989"/>
      </w:tblGrid>
      <w:tr w:rsidR="000766AA" w:rsidTr="00797D89">
        <w:trPr>
          <w:trHeight w:val="817"/>
        </w:trPr>
        <w:tc>
          <w:tcPr>
            <w:tcW w:w="1688" w:type="dxa"/>
            <w:vMerge w:val="restart"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  <w:r w:rsidRPr="00905F09">
              <w:rPr>
                <w:rFonts w:cstheme="minorHAnsi"/>
                <w:b/>
                <w:color w:val="4A474A"/>
              </w:rPr>
              <w:t>II.</w:t>
            </w:r>
            <w:r>
              <w:rPr>
                <w:rFonts w:cstheme="minorHAnsi"/>
                <w:b/>
                <w:color w:val="4A474A"/>
              </w:rPr>
              <w:t xml:space="preserve"> </w:t>
            </w:r>
            <w:r w:rsidRPr="00905F09">
              <w:rPr>
                <w:rFonts w:cstheme="minorHAnsi"/>
                <w:b/>
                <w:color w:val="4A474A"/>
              </w:rPr>
              <w:t>Wybór patrona</w:t>
            </w:r>
          </w:p>
        </w:tc>
        <w:tc>
          <w:tcPr>
            <w:tcW w:w="4232" w:type="dxa"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1. </w:t>
            </w:r>
            <w:r w:rsidRPr="00D24631">
              <w:rPr>
                <w:rFonts w:cstheme="minorHAnsi"/>
                <w:color w:val="4A474A"/>
              </w:rPr>
              <w:t>Powołanie Komisji Wyborczej składającej się z przedstawicieli społeczności szkolnej. </w:t>
            </w:r>
          </w:p>
        </w:tc>
        <w:tc>
          <w:tcPr>
            <w:tcW w:w="1418" w:type="dxa"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Wrzesień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2024 r.</w:t>
            </w:r>
          </w:p>
        </w:tc>
        <w:tc>
          <w:tcPr>
            <w:tcW w:w="1989" w:type="dxa"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</w:tc>
      </w:tr>
      <w:tr w:rsidR="000766AA" w:rsidTr="00797D89">
        <w:trPr>
          <w:trHeight w:val="1190"/>
        </w:trPr>
        <w:tc>
          <w:tcPr>
            <w:tcW w:w="1688" w:type="dxa"/>
            <w:vMerge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2.</w:t>
            </w:r>
            <w:r w:rsidRPr="00D24631">
              <w:rPr>
                <w:rFonts w:cstheme="minorHAnsi"/>
                <w:color w:val="4A474A"/>
              </w:rPr>
              <w:t xml:space="preserve"> Ogólnoszkolne wybory patrona szkoły</w:t>
            </w:r>
          </w:p>
          <w:p w:rsidR="000766AA" w:rsidRPr="00930800" w:rsidRDefault="000766AA" w:rsidP="00797D89">
            <w:pPr>
              <w:rPr>
                <w:rFonts w:cstheme="minorHAnsi"/>
                <w:b/>
                <w:color w:val="4A474A"/>
              </w:rPr>
            </w:pPr>
            <w:r w:rsidRPr="00930800">
              <w:rPr>
                <w:rFonts w:cstheme="minorHAnsi"/>
                <w:b/>
                <w:color w:val="4A474A"/>
              </w:rPr>
              <w:t xml:space="preserve">- Załącznik nr </w:t>
            </w:r>
            <w:r>
              <w:rPr>
                <w:rFonts w:cstheme="minorHAnsi"/>
                <w:b/>
                <w:color w:val="4A474A"/>
              </w:rPr>
              <w:t>3</w:t>
            </w:r>
            <w:r w:rsidRPr="00930800">
              <w:rPr>
                <w:rFonts w:cstheme="minorHAnsi"/>
                <w:b/>
                <w:color w:val="4A474A"/>
              </w:rPr>
              <w:t xml:space="preserve"> – karta do głosowania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Październik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Leonarda Zyskowska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Agnieszka </w:t>
            </w:r>
            <w:proofErr w:type="spellStart"/>
            <w:r>
              <w:rPr>
                <w:rFonts w:cstheme="minorHAnsi"/>
                <w:color w:val="4A474A"/>
              </w:rPr>
              <w:t>Ronkiewicz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700"/>
        </w:trPr>
        <w:tc>
          <w:tcPr>
            <w:tcW w:w="1688" w:type="dxa"/>
            <w:vMerge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3.</w:t>
            </w:r>
            <w:r w:rsidRPr="00D24631">
              <w:rPr>
                <w:rFonts w:cstheme="minorHAnsi"/>
                <w:color w:val="4A474A"/>
              </w:rPr>
              <w:t xml:space="preserve"> Posiedzenie Rady Pedagogicznej zatwierdzającej kandydata na patrona.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Listopad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Dyrektor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50"/>
        </w:trPr>
        <w:tc>
          <w:tcPr>
            <w:tcW w:w="1688" w:type="dxa"/>
            <w:vMerge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4.</w:t>
            </w:r>
            <w:r w:rsidRPr="00D24631">
              <w:rPr>
                <w:rFonts w:cstheme="minorHAnsi"/>
                <w:color w:val="4A474A"/>
              </w:rPr>
              <w:t xml:space="preserve"> Ogłoszenie informacji o wyborze patrona.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Listopad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klas,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Administrator strony internetowej szkoły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280"/>
        </w:trPr>
        <w:tc>
          <w:tcPr>
            <w:tcW w:w="1688" w:type="dxa"/>
            <w:vMerge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5.</w:t>
            </w:r>
            <w:r w:rsidRPr="00D24631">
              <w:rPr>
                <w:rFonts w:cstheme="minorHAnsi"/>
                <w:color w:val="4A474A"/>
              </w:rPr>
              <w:t xml:space="preserve"> Skierowanie do organu prowadzącego wniosku o nadanie szkole imienia i sztandaru.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Listopad 2024r.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575"/>
        </w:trPr>
        <w:tc>
          <w:tcPr>
            <w:tcW w:w="1688" w:type="dxa"/>
            <w:vMerge/>
            <w:shd w:val="clear" w:color="auto" w:fill="FFF2CC" w:themeFill="accent4" w:themeFillTint="33"/>
          </w:tcPr>
          <w:p w:rsidR="000766AA" w:rsidRPr="00905F0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6. </w:t>
            </w:r>
            <w:r w:rsidRPr="00D24631">
              <w:rPr>
                <w:rFonts w:cstheme="minorHAnsi"/>
                <w:color w:val="4A474A"/>
              </w:rPr>
              <w:t>Wystosowanie pism do władz samorządowych, instytucji z prośbą o współpracę.</w:t>
            </w:r>
          </w:p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Grudzień 2024/ Styczeń 2025r.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Przemysław </w:t>
            </w:r>
            <w:proofErr w:type="spellStart"/>
            <w:r>
              <w:rPr>
                <w:rFonts w:cstheme="minorHAnsi"/>
                <w:color w:val="4A474A"/>
              </w:rPr>
              <w:t>Ronkiewicz</w:t>
            </w:r>
            <w:proofErr w:type="spellEnd"/>
          </w:p>
        </w:tc>
      </w:tr>
    </w:tbl>
    <w:p w:rsidR="000766AA" w:rsidRDefault="000766AA" w:rsidP="000766AA">
      <w:pPr>
        <w:rPr>
          <w:rFonts w:cstheme="minorHAnsi"/>
          <w:color w:val="4A474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58"/>
        <w:gridCol w:w="10"/>
        <w:gridCol w:w="4092"/>
        <w:gridCol w:w="18"/>
        <w:gridCol w:w="1662"/>
        <w:gridCol w:w="39"/>
        <w:gridCol w:w="1809"/>
        <w:gridCol w:w="34"/>
      </w:tblGrid>
      <w:tr w:rsidR="000766AA" w:rsidTr="00797D89">
        <w:trPr>
          <w:gridAfter w:val="1"/>
          <w:wAfter w:w="34" w:type="dxa"/>
          <w:trHeight w:val="690"/>
        </w:trPr>
        <w:tc>
          <w:tcPr>
            <w:tcW w:w="1658" w:type="dxa"/>
            <w:vMerge w:val="restart"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  <w:r w:rsidRPr="00C36675">
              <w:rPr>
                <w:rFonts w:cstheme="minorHAnsi"/>
                <w:b/>
                <w:color w:val="4A474A"/>
              </w:rPr>
              <w:t>III. Popularyzacja patrona szkoły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1.</w:t>
            </w:r>
            <w:r w:rsidRPr="00C36675">
              <w:rPr>
                <w:rFonts w:cstheme="minorHAnsi"/>
                <w:color w:val="4A474A"/>
              </w:rPr>
              <w:t>Popularyzacja patrona na lekcjach wychowawczych.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Luty/marzec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Wychowawcy klas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gridAfter w:val="1"/>
          <w:wAfter w:w="34" w:type="dxa"/>
          <w:trHeight w:val="700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2.</w:t>
            </w:r>
            <w:r w:rsidRPr="00D24631">
              <w:rPr>
                <w:rFonts w:cstheme="minorHAnsi"/>
                <w:color w:val="4A474A"/>
              </w:rPr>
              <w:t xml:space="preserve"> Zakup do biblioteki pozycji książkowych związanych z patronem.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Luty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Ewa </w:t>
            </w:r>
            <w:proofErr w:type="spellStart"/>
            <w:r>
              <w:rPr>
                <w:rFonts w:cstheme="minorHAnsi"/>
                <w:color w:val="4A474A"/>
              </w:rPr>
              <w:t>Norowska</w:t>
            </w:r>
            <w:proofErr w:type="spellEnd"/>
            <w:r>
              <w:rPr>
                <w:rFonts w:cstheme="minorHAnsi"/>
                <w:color w:val="4A474A"/>
              </w:rPr>
              <w:t>-Wnuk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gridAfter w:val="1"/>
          <w:wAfter w:w="34" w:type="dxa"/>
          <w:trHeight w:val="670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3. </w:t>
            </w:r>
            <w:r w:rsidRPr="00D24631">
              <w:rPr>
                <w:rFonts w:cstheme="minorHAnsi"/>
                <w:color w:val="4A474A"/>
              </w:rPr>
              <w:t>Gromadzenie materiałów naukowo – biograficznych dotyczących patrona.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Marzec/ Czerwiec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Beata Zach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Paweł Grzyb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gridAfter w:val="1"/>
          <w:wAfter w:w="34" w:type="dxa"/>
          <w:trHeight w:val="960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4.</w:t>
            </w:r>
            <w:r w:rsidRPr="00D24631">
              <w:rPr>
                <w:rFonts w:cstheme="minorHAnsi"/>
                <w:color w:val="4A474A"/>
              </w:rPr>
              <w:t xml:space="preserve"> Gromadzenie dokumentacji fotograficznej dotyczącej całokształtu prac związanych z nadaniem imienia szkoły.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Październik 2024r./Czerwiec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Anna Dzikowska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Joanna </w:t>
            </w:r>
            <w:proofErr w:type="spellStart"/>
            <w:r>
              <w:rPr>
                <w:rFonts w:cstheme="minorHAnsi"/>
                <w:color w:val="4A474A"/>
              </w:rPr>
              <w:t>Braca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gridAfter w:val="1"/>
          <w:wAfter w:w="34" w:type="dxa"/>
          <w:trHeight w:val="803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5.</w:t>
            </w:r>
            <w:r w:rsidRPr="00D24631">
              <w:rPr>
                <w:rFonts w:cstheme="minorHAnsi"/>
                <w:color w:val="4A474A"/>
              </w:rPr>
              <w:t xml:space="preserve"> Przeprowadzenie konkursu wiedzy na temat patrona.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Kwiecień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Aneta </w:t>
            </w:r>
            <w:proofErr w:type="spellStart"/>
            <w:r>
              <w:rPr>
                <w:rFonts w:cstheme="minorHAnsi"/>
                <w:color w:val="4A474A"/>
              </w:rPr>
              <w:t>Stachelek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Beata Doniec</w:t>
            </w:r>
          </w:p>
        </w:tc>
      </w:tr>
      <w:tr w:rsidR="000766AA" w:rsidTr="00797D89">
        <w:trPr>
          <w:gridAfter w:val="1"/>
          <w:wAfter w:w="34" w:type="dxa"/>
          <w:trHeight w:val="1400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6.</w:t>
            </w:r>
            <w:r w:rsidRPr="00D24631">
              <w:rPr>
                <w:rFonts w:cstheme="minorHAnsi"/>
                <w:color w:val="4A474A"/>
              </w:rPr>
              <w:t xml:space="preserve"> Przedstawienie tematyczne związane z patronem.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Urszula Zaborowska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Beata Doniec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Leonarda Zyskowska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gridAfter w:val="1"/>
          <w:wAfter w:w="34" w:type="dxa"/>
          <w:trHeight w:val="1773"/>
        </w:trPr>
        <w:tc>
          <w:tcPr>
            <w:tcW w:w="1658" w:type="dxa"/>
            <w:vMerge/>
            <w:shd w:val="clear" w:color="auto" w:fill="DEEAF6" w:themeFill="accent5" w:themeFillTint="33"/>
          </w:tcPr>
          <w:p w:rsidR="000766AA" w:rsidRPr="00C36675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7. </w:t>
            </w:r>
            <w:r w:rsidRPr="00D24631">
              <w:rPr>
                <w:rFonts w:cstheme="minorHAnsi"/>
                <w:color w:val="4A474A"/>
              </w:rPr>
              <w:t>Konkursy przedmiotowe związane z patronem (</w:t>
            </w:r>
            <w:r>
              <w:rPr>
                <w:rFonts w:cstheme="minorHAnsi"/>
                <w:color w:val="4A474A"/>
              </w:rPr>
              <w:t xml:space="preserve">np. </w:t>
            </w:r>
            <w:r w:rsidRPr="00D24631">
              <w:rPr>
                <w:rFonts w:cstheme="minorHAnsi"/>
                <w:color w:val="4A474A"/>
              </w:rPr>
              <w:t>historyczny, liter</w:t>
            </w:r>
            <w:r>
              <w:rPr>
                <w:rFonts w:cstheme="minorHAnsi"/>
                <w:color w:val="4A474A"/>
              </w:rPr>
              <w:t>acki, matematyczny, plastyczny…. .</w:t>
            </w:r>
          </w:p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Pr="00C36675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 2025r.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Beata Zach, Leonarda Zyskowska, Agnieszka </w:t>
            </w:r>
            <w:proofErr w:type="spellStart"/>
            <w:r>
              <w:rPr>
                <w:rFonts w:cstheme="minorHAnsi"/>
                <w:color w:val="4A474A"/>
              </w:rPr>
              <w:t>Ronkiewicz</w:t>
            </w:r>
            <w:proofErr w:type="spellEnd"/>
            <w:r>
              <w:rPr>
                <w:rFonts w:cstheme="minorHAnsi"/>
                <w:color w:val="4A474A"/>
              </w:rPr>
              <w:t>, Anna Dzikowska</w:t>
            </w:r>
          </w:p>
        </w:tc>
      </w:tr>
      <w:tr w:rsidR="000766AA" w:rsidTr="00797D89">
        <w:trPr>
          <w:trHeight w:val="680"/>
        </w:trPr>
        <w:tc>
          <w:tcPr>
            <w:tcW w:w="1668" w:type="dxa"/>
            <w:gridSpan w:val="2"/>
            <w:vMerge w:val="restart"/>
            <w:shd w:val="clear" w:color="auto" w:fill="E2EFD9" w:themeFill="accent6" w:themeFillTint="33"/>
          </w:tcPr>
          <w:p w:rsidR="000766AA" w:rsidRPr="00496A49" w:rsidRDefault="000766AA" w:rsidP="00797D89">
            <w:pPr>
              <w:rPr>
                <w:rFonts w:cstheme="minorHAnsi"/>
                <w:b/>
                <w:color w:val="4A474A"/>
              </w:rPr>
            </w:pPr>
            <w:r>
              <w:rPr>
                <w:rFonts w:cstheme="minorHAnsi"/>
                <w:b/>
                <w:color w:val="4A474A"/>
              </w:rPr>
              <w:t>IV. Przygotowania do uroczystości nadania imienia szkole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1. </w:t>
            </w:r>
            <w:r w:rsidRPr="00710B32">
              <w:rPr>
                <w:rFonts w:cstheme="minorHAnsi"/>
                <w:color w:val="4A474A"/>
              </w:rPr>
              <w:t>Ogłoszenie konkursu na projekt sztandaru szkoły.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Luty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700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2.</w:t>
            </w:r>
            <w:r w:rsidRPr="00D24631">
              <w:rPr>
                <w:rFonts w:cstheme="minorHAnsi"/>
                <w:color w:val="4A474A"/>
              </w:rPr>
              <w:t xml:space="preserve"> Rozstrzygnięcie konkursu na sztandar szkoły.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Marzec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Anna Dzikowska 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Aneta </w:t>
            </w:r>
            <w:proofErr w:type="spellStart"/>
            <w:r>
              <w:rPr>
                <w:rFonts w:cstheme="minorHAnsi"/>
                <w:color w:val="4A474A"/>
              </w:rPr>
              <w:t>Stachelek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140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3.</w:t>
            </w:r>
            <w:r w:rsidRPr="00D24631">
              <w:rPr>
                <w:rFonts w:cstheme="minorHAnsi"/>
                <w:color w:val="4A474A"/>
              </w:rPr>
              <w:t xml:space="preserve"> Opracowanie ceremoniału szkolnego  z udziałem pocztu sztandarowego.</w:t>
            </w:r>
          </w:p>
          <w:p w:rsidR="000766AA" w:rsidRPr="00710B32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Zespół koordynujący, </w:t>
            </w:r>
            <w:r>
              <w:rPr>
                <w:rFonts w:cstheme="minorHAnsi"/>
                <w:color w:val="4A474A"/>
              </w:rPr>
              <w:t>Przemysław Ronkiewicz</w:t>
            </w:r>
            <w:bookmarkStart w:id="0" w:name="_GoBack"/>
            <w:bookmarkEnd w:id="0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440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4.</w:t>
            </w:r>
            <w:r w:rsidRPr="00D24631">
              <w:rPr>
                <w:rFonts w:cstheme="minorHAnsi"/>
                <w:color w:val="4A474A"/>
              </w:rPr>
              <w:t xml:space="preserve"> Utworzenie kącika pamięci poświęconego osobie patrona.</w:t>
            </w:r>
            <w:r>
              <w:rPr>
                <w:rFonts w:cstheme="minorHAnsi"/>
                <w:color w:val="4A474A"/>
              </w:rPr>
              <w:t xml:space="preserve"> </w:t>
            </w:r>
            <w:r w:rsidRPr="00D24631">
              <w:rPr>
                <w:rFonts w:cstheme="minorHAnsi"/>
                <w:color w:val="4A474A"/>
              </w:rPr>
              <w:t>Urządzenie okolicznościowych wystaw i prac uczniowskich związanych z postacią patrona.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Kwiecień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Joanna </w:t>
            </w:r>
            <w:proofErr w:type="spellStart"/>
            <w:r>
              <w:rPr>
                <w:rFonts w:cstheme="minorHAnsi"/>
                <w:color w:val="4A474A"/>
              </w:rPr>
              <w:t>Braca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Magdalena Kowalewska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630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5.</w:t>
            </w:r>
            <w:r w:rsidRPr="00D24631">
              <w:rPr>
                <w:rFonts w:cstheme="minorHAnsi"/>
                <w:color w:val="4A474A"/>
              </w:rPr>
              <w:t xml:space="preserve"> Wybór pocztu sztandarowego.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Kwiecień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Przemysław </w:t>
            </w:r>
            <w:proofErr w:type="spellStart"/>
            <w:r>
              <w:rPr>
                <w:rFonts w:cstheme="minorHAnsi"/>
                <w:color w:val="4A474A"/>
              </w:rPr>
              <w:t>Ronkiewicz</w:t>
            </w:r>
            <w:proofErr w:type="spellEnd"/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650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6.</w:t>
            </w:r>
            <w:r w:rsidRPr="00D24631">
              <w:rPr>
                <w:rFonts w:cstheme="minorHAnsi"/>
                <w:color w:val="4A474A"/>
              </w:rPr>
              <w:t xml:space="preserve"> Przygotowanie </w:t>
            </w:r>
            <w:r>
              <w:rPr>
                <w:rFonts w:cstheme="minorHAnsi"/>
                <w:color w:val="4A474A"/>
              </w:rPr>
              <w:t xml:space="preserve">uroczystości nadania imienia: części oficjalnej, </w:t>
            </w:r>
            <w:r w:rsidRPr="00D24631">
              <w:rPr>
                <w:rFonts w:cstheme="minorHAnsi"/>
                <w:color w:val="4A474A"/>
              </w:rPr>
              <w:t>części artystycznej</w:t>
            </w:r>
            <w:r>
              <w:rPr>
                <w:rFonts w:cstheme="minorHAnsi"/>
                <w:color w:val="4A474A"/>
              </w:rPr>
              <w:t>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Maj/Czerwiec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koordynujący, Beata Zach, Leonarda Zyskowska, Anna Dzikowska, Beata Doniec, Magdalena Kowalewska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1438"/>
        </w:trPr>
        <w:tc>
          <w:tcPr>
            <w:tcW w:w="1668" w:type="dxa"/>
            <w:gridSpan w:val="2"/>
            <w:vMerge/>
            <w:shd w:val="clear" w:color="auto" w:fill="E2EFD9" w:themeFill="accent6" w:themeFillTint="33"/>
          </w:tcPr>
          <w:p w:rsidR="000766AA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0766AA" w:rsidRPr="00E06CBE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7. Przygotowania porządkowe: w</w:t>
            </w:r>
            <w:r w:rsidRPr="00E06CBE">
              <w:rPr>
                <w:rFonts w:cstheme="minorHAnsi"/>
                <w:color w:val="4A474A"/>
              </w:rPr>
              <w:t>ykonanie zaproszeń dla gości na uroczystość szkolną</w:t>
            </w:r>
            <w:r>
              <w:rPr>
                <w:rFonts w:cstheme="minorHAnsi"/>
                <w:color w:val="4A474A"/>
              </w:rPr>
              <w:t>, z</w:t>
            </w:r>
            <w:r w:rsidRPr="00E06CBE">
              <w:rPr>
                <w:rFonts w:cstheme="minorHAnsi"/>
                <w:color w:val="4A474A"/>
              </w:rPr>
              <w:t xml:space="preserve">adbanie o uroczysty wystrój budynku szkoły i </w:t>
            </w:r>
            <w:proofErr w:type="spellStart"/>
            <w:r>
              <w:rPr>
                <w:rFonts w:cstheme="minorHAnsi"/>
                <w:color w:val="4A474A"/>
              </w:rPr>
              <w:t>sal</w:t>
            </w:r>
            <w:proofErr w:type="spellEnd"/>
            <w:r>
              <w:rPr>
                <w:rFonts w:cstheme="minorHAnsi"/>
                <w:color w:val="4A474A"/>
              </w:rPr>
              <w:t xml:space="preserve"> lekcyjnych</w:t>
            </w:r>
            <w:r w:rsidRPr="00E06CBE">
              <w:rPr>
                <w:rFonts w:cstheme="minorHAnsi"/>
                <w:color w:val="4A474A"/>
              </w:rPr>
              <w:t>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Czerwiec 2025r.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Wszyscy pracownicy szkoły (pedagogiczni i niepedagogiczni)</w:t>
            </w:r>
          </w:p>
        </w:tc>
      </w:tr>
    </w:tbl>
    <w:p w:rsidR="000766AA" w:rsidRDefault="000766AA" w:rsidP="000766AA">
      <w:pPr>
        <w:rPr>
          <w:rFonts w:cstheme="minorHAnsi"/>
          <w:color w:val="4A474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843"/>
      </w:tblGrid>
      <w:tr w:rsidR="000766AA" w:rsidTr="00797D89">
        <w:trPr>
          <w:trHeight w:val="806"/>
        </w:trPr>
        <w:tc>
          <w:tcPr>
            <w:tcW w:w="1668" w:type="dxa"/>
            <w:vMerge w:val="restart"/>
            <w:shd w:val="clear" w:color="auto" w:fill="FBE4D5" w:themeFill="accent2" w:themeFillTint="33"/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 w:rsidRPr="00D24631">
              <w:rPr>
                <w:rFonts w:cstheme="minorHAnsi"/>
                <w:b/>
                <w:bCs/>
                <w:color w:val="4A474A"/>
              </w:rPr>
              <w:t>V. Uroczystość nadania imienia</w:t>
            </w:r>
          </w:p>
          <w:p w:rsidR="000766AA" w:rsidRPr="00D34DC9" w:rsidRDefault="000766AA" w:rsidP="00797D89">
            <w:pPr>
              <w:rPr>
                <w:rFonts w:cstheme="minorHAnsi"/>
                <w:b/>
                <w:color w:val="4A474A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1.</w:t>
            </w:r>
            <w:r w:rsidRPr="00D24631">
              <w:rPr>
                <w:rFonts w:cstheme="minorHAnsi"/>
                <w:color w:val="4A474A"/>
              </w:rPr>
              <w:t xml:space="preserve"> Msza Święta.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vMerge w:val="restart"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Czerwiec 2025r.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vMerge w:val="restart"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Zespół koordynujący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Dyrektor Szkoły</w:t>
            </w:r>
          </w:p>
        </w:tc>
      </w:tr>
      <w:tr w:rsidR="000766AA" w:rsidTr="00797D89">
        <w:trPr>
          <w:trHeight w:val="806"/>
        </w:trPr>
        <w:tc>
          <w:tcPr>
            <w:tcW w:w="1668" w:type="dxa"/>
            <w:vMerge/>
            <w:shd w:val="clear" w:color="auto" w:fill="FBE4D5" w:themeFill="accent2" w:themeFillTint="33"/>
          </w:tcPr>
          <w:p w:rsidR="000766AA" w:rsidRPr="00D24631" w:rsidRDefault="000766AA" w:rsidP="00797D89">
            <w:pPr>
              <w:rPr>
                <w:rFonts w:cstheme="minorHAnsi"/>
                <w:b/>
                <w:bCs/>
                <w:color w:val="4A474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2.</w:t>
            </w:r>
            <w:r w:rsidRPr="00D24631">
              <w:rPr>
                <w:rFonts w:cstheme="minorHAnsi"/>
                <w:color w:val="4A474A"/>
              </w:rPr>
              <w:t xml:space="preserve"> Uroczystość </w:t>
            </w:r>
            <w:r>
              <w:rPr>
                <w:rFonts w:cstheme="minorHAnsi"/>
                <w:color w:val="4A474A"/>
              </w:rPr>
              <w:t>nadania imienia szkole.</w:t>
            </w:r>
          </w:p>
        </w:tc>
        <w:tc>
          <w:tcPr>
            <w:tcW w:w="1701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806"/>
        </w:trPr>
        <w:tc>
          <w:tcPr>
            <w:tcW w:w="1668" w:type="dxa"/>
            <w:vMerge/>
            <w:shd w:val="clear" w:color="auto" w:fill="FBE4D5" w:themeFill="accent2" w:themeFillTint="33"/>
          </w:tcPr>
          <w:p w:rsidR="000766AA" w:rsidRPr="00D24631" w:rsidRDefault="000766AA" w:rsidP="00797D89">
            <w:pPr>
              <w:rPr>
                <w:rFonts w:cstheme="minorHAnsi"/>
                <w:b/>
                <w:bCs/>
                <w:color w:val="4A474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766AA" w:rsidRPr="00D24631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 xml:space="preserve">3. </w:t>
            </w:r>
            <w:r w:rsidRPr="00D24631">
              <w:rPr>
                <w:rFonts w:cstheme="minorHAnsi"/>
                <w:color w:val="4A474A"/>
              </w:rPr>
              <w:t>Poświęcenie sztandaru</w:t>
            </w:r>
            <w:r>
              <w:rPr>
                <w:rFonts w:cstheme="minorHAnsi"/>
                <w:color w:val="4A474A"/>
              </w:rPr>
              <w:t>, przekazanie dyrektorowi</w:t>
            </w:r>
            <w:r w:rsidRPr="00D24631">
              <w:rPr>
                <w:rFonts w:cstheme="minorHAnsi"/>
                <w:color w:val="4A474A"/>
              </w:rPr>
              <w:t>.</w:t>
            </w: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701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  <w:tr w:rsidR="000766AA" w:rsidTr="00797D89">
        <w:trPr>
          <w:trHeight w:val="806"/>
        </w:trPr>
        <w:tc>
          <w:tcPr>
            <w:tcW w:w="1668" w:type="dxa"/>
            <w:vMerge/>
            <w:shd w:val="clear" w:color="auto" w:fill="FBE4D5" w:themeFill="accent2" w:themeFillTint="33"/>
          </w:tcPr>
          <w:p w:rsidR="000766AA" w:rsidRPr="00D24631" w:rsidRDefault="000766AA" w:rsidP="00797D89">
            <w:pPr>
              <w:rPr>
                <w:rFonts w:cstheme="minorHAnsi"/>
                <w:b/>
                <w:bCs/>
                <w:color w:val="4A474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  <w:r>
              <w:rPr>
                <w:rFonts w:cstheme="minorHAnsi"/>
                <w:color w:val="4A474A"/>
              </w:rPr>
              <w:t>4. Część artystyczna</w:t>
            </w:r>
          </w:p>
        </w:tc>
        <w:tc>
          <w:tcPr>
            <w:tcW w:w="1701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  <w:tc>
          <w:tcPr>
            <w:tcW w:w="1843" w:type="dxa"/>
            <w:vMerge/>
          </w:tcPr>
          <w:p w:rsidR="000766AA" w:rsidRDefault="000766AA" w:rsidP="00797D89">
            <w:pPr>
              <w:rPr>
                <w:rFonts w:cstheme="minorHAnsi"/>
                <w:color w:val="4A474A"/>
              </w:rPr>
            </w:pPr>
          </w:p>
        </w:tc>
      </w:tr>
    </w:tbl>
    <w:p w:rsidR="000766AA" w:rsidRDefault="000766AA" w:rsidP="000766AA">
      <w:pPr>
        <w:rPr>
          <w:rFonts w:cstheme="minorHAnsi"/>
          <w:color w:val="4A474A"/>
        </w:rPr>
      </w:pPr>
    </w:p>
    <w:p w:rsidR="009D1044" w:rsidRDefault="009D1044"/>
    <w:sectPr w:rsidR="009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AA"/>
    <w:rsid w:val="000766AA"/>
    <w:rsid w:val="009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604"/>
  <w15:chartTrackingRefBased/>
  <w15:docId w15:val="{503D617D-D000-45B2-8B43-CCB41E31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6AA"/>
  </w:style>
  <w:style w:type="paragraph" w:styleId="Nagwek3">
    <w:name w:val="heading 3"/>
    <w:basedOn w:val="Normalny"/>
    <w:link w:val="Nagwek3Znak"/>
    <w:uiPriority w:val="9"/>
    <w:qFormat/>
    <w:rsid w:val="00076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66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2024-02-09T11:24:00Z</dcterms:created>
  <dcterms:modified xsi:type="dcterms:W3CDTF">2024-02-09T11:25:00Z</dcterms:modified>
</cp:coreProperties>
</file>